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4D784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Pr="004D0F9E">
              <w:rPr>
                <w:b/>
                <w:color w:val="FFFFFF" w:themeColor="background1"/>
              </w:rPr>
              <w:t xml:space="preserve">URBAN DESIGN -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4D784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30004C">
              <w:rPr>
                <w:b/>
                <w:color w:val="FFFFFF" w:themeColor="background1"/>
                <w:sz w:val="20"/>
                <w:szCs w:val="20"/>
              </w:rPr>
              <w:t>1.3 IDENTIFYING THE URBAN NETWORK ELEMENTS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4D784A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Pr="004D0F9E">
              <w:rPr>
                <w:b/>
                <w:color w:val="FFFFFF" w:themeColor="background1"/>
              </w:rPr>
              <w:t>NDP – PI – 03 - 003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4D784A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D599C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9C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1D599C" w:rsidRPr="0014353F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D599C" w:rsidRPr="00504435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1D599C" w:rsidRPr="00504435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Identify Urban Network elements</w:t>
            </w:r>
          </w:p>
          <w:p w:rsidR="001D599C" w:rsidRPr="0014353F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D599C" w:rsidRPr="0082659A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82659A">
              <w:rPr>
                <w:sz w:val="16"/>
                <w:szCs w:val="16"/>
              </w:rPr>
              <w:t>Output of ENGAGE 2 (Guidelines  &amp; Tools)</w:t>
            </w:r>
          </w:p>
          <w:p w:rsidR="001D599C" w:rsidRPr="002556B4" w:rsidRDefault="001D599C" w:rsidP="001D599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2D5C0C">
              <w:rPr>
                <w:sz w:val="16"/>
                <w:szCs w:val="16"/>
              </w:rPr>
              <w:t>Guidance Note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D599C" w:rsidRPr="00345EAD" w:rsidRDefault="001D599C" w:rsidP="001D599C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Municipal Co-ordinator ensure that the Urban Network Identification Map and Map Description Table are completed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D599C" w:rsidRDefault="001D599C" w:rsidP="001D599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Urban Network </w:t>
            </w:r>
            <w:r w:rsidRPr="002D5C0C">
              <w:rPr>
                <w:sz w:val="16"/>
                <w:szCs w:val="16"/>
              </w:rPr>
              <w:t>Identi</w:t>
            </w:r>
            <w:bookmarkStart w:id="0" w:name="_GoBack"/>
            <w:r w:rsidRPr="002D5C0C">
              <w:rPr>
                <w:sz w:val="16"/>
                <w:szCs w:val="16"/>
              </w:rPr>
              <w:t>f</w:t>
            </w:r>
            <w:bookmarkEnd w:id="0"/>
            <w:r w:rsidRPr="002D5C0C">
              <w:rPr>
                <w:sz w:val="16"/>
                <w:szCs w:val="16"/>
              </w:rPr>
              <w:t>ication</w:t>
            </w:r>
            <w:r>
              <w:rPr>
                <w:sz w:val="16"/>
                <w:szCs w:val="16"/>
              </w:rPr>
              <w:t xml:space="preserve"> </w:t>
            </w:r>
            <w:r w:rsidRPr="002D5C0C">
              <w:rPr>
                <w:sz w:val="16"/>
                <w:szCs w:val="16"/>
              </w:rPr>
              <w:t>Map</w:t>
            </w:r>
          </w:p>
          <w:p w:rsidR="001D599C" w:rsidRPr="002556B4" w:rsidRDefault="001D599C" w:rsidP="001D599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1D599C">
              <w:rPr>
                <w:sz w:val="16"/>
                <w:szCs w:val="16"/>
              </w:rPr>
              <w:t>Map Description Table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D599C" w:rsidRDefault="001D599C" w:rsidP="0082659A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Documents completed in accordance with NDP guidelines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Urban Network </w:t>
            </w:r>
            <w:r w:rsidRPr="001D599C">
              <w:rPr>
                <w:rFonts w:cstheme="minorHAnsi"/>
                <w:sz w:val="16"/>
                <w:szCs w:val="16"/>
              </w:rPr>
              <w:t>Identification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D599C">
              <w:rPr>
                <w:rFonts w:cstheme="minorHAnsi"/>
                <w:sz w:val="16"/>
                <w:szCs w:val="16"/>
              </w:rPr>
              <w:t>Map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1D599C">
              <w:rPr>
                <w:rFonts w:cstheme="minorHAnsi"/>
                <w:sz w:val="16"/>
                <w:szCs w:val="16"/>
              </w:rPr>
              <w:t>Map Description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D599C">
              <w:rPr>
                <w:rFonts w:cstheme="minorHAnsi"/>
                <w:sz w:val="16"/>
                <w:szCs w:val="16"/>
              </w:rPr>
              <w:t>Table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1D599C">
              <w:rPr>
                <w:rFonts w:cstheme="minorHAnsi"/>
                <w:sz w:val="16"/>
                <w:szCs w:val="16"/>
              </w:rPr>
              <w:t xml:space="preserve">Urban Network Phasing Plan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1D599C" w:rsidRPr="00345EAD" w:rsidRDefault="001D599C" w:rsidP="0082659A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Project Manager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D599C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1D599C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1D599C" w:rsidRPr="0082659A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2D5C0C">
              <w:rPr>
                <w:sz w:val="16"/>
                <w:szCs w:val="16"/>
              </w:rPr>
              <w:t>Guidance Note</w:t>
            </w:r>
            <w:r w:rsidRPr="008265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D599C" w:rsidRPr="002556B4" w:rsidRDefault="001D599C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1D599C" w:rsidRPr="00345EAD" w:rsidRDefault="001D599C" w:rsidP="0082659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99C" w:rsidRPr="001D599C" w:rsidRDefault="001D599C" w:rsidP="001D599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D599C">
              <w:rPr>
                <w:rFonts w:cstheme="minorHAnsi"/>
                <w:sz w:val="16"/>
                <w:szCs w:val="16"/>
              </w:rPr>
              <w:t xml:space="preserve">Map description </w:t>
            </w:r>
            <w:r w:rsidR="004D784A" w:rsidRPr="001D599C">
              <w:rPr>
                <w:rFonts w:cstheme="minorHAnsi"/>
                <w:sz w:val="16"/>
                <w:szCs w:val="16"/>
              </w:rPr>
              <w:t>table can</w:t>
            </w:r>
            <w:r w:rsidRPr="001D599C">
              <w:rPr>
                <w:rFonts w:cstheme="minorHAnsi"/>
                <w:sz w:val="16"/>
                <w:szCs w:val="16"/>
              </w:rPr>
              <w:t xml:space="preserve"> be a MIS document + register urban hub and linked to pipeline report on approval.</w:t>
            </w:r>
          </w:p>
          <w:p w:rsidR="001D599C" w:rsidRPr="001D599C" w:rsidRDefault="001D599C" w:rsidP="001D599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D599C">
              <w:rPr>
                <w:rFonts w:cstheme="minorHAnsi"/>
                <w:sz w:val="16"/>
                <w:szCs w:val="16"/>
              </w:rPr>
              <w:t>Automation Required in MIS for submissions and response from NDP</w:t>
            </w:r>
          </w:p>
        </w:tc>
      </w:tr>
      <w:tr w:rsidR="001D599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D599C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1D599C" w:rsidRPr="0014353F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D599C" w:rsidRPr="00504435" w:rsidRDefault="001D599C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D599C" w:rsidRPr="005973B4" w:rsidRDefault="001D599C" w:rsidP="001D59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Acknowledgment Receipt</w:t>
            </w:r>
          </w:p>
        </w:tc>
        <w:tc>
          <w:tcPr>
            <w:tcW w:w="514" w:type="pct"/>
            <w:vAlign w:val="center"/>
          </w:tcPr>
          <w:p w:rsidR="001D599C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Urban Network </w:t>
            </w:r>
            <w:r w:rsidRPr="002D5C0C">
              <w:rPr>
                <w:sz w:val="16"/>
                <w:szCs w:val="16"/>
              </w:rPr>
              <w:t>Identification</w:t>
            </w:r>
            <w:r>
              <w:rPr>
                <w:sz w:val="16"/>
                <w:szCs w:val="16"/>
              </w:rPr>
              <w:t xml:space="preserve"> </w:t>
            </w:r>
            <w:r w:rsidRPr="002D5C0C">
              <w:rPr>
                <w:sz w:val="16"/>
                <w:szCs w:val="16"/>
              </w:rPr>
              <w:t>Map</w:t>
            </w:r>
          </w:p>
          <w:p w:rsidR="001D599C" w:rsidRDefault="001D599C" w:rsidP="008265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2D5C0C">
              <w:rPr>
                <w:sz w:val="16"/>
                <w:szCs w:val="16"/>
              </w:rPr>
              <w:t>Map Description</w:t>
            </w:r>
            <w:r>
              <w:rPr>
                <w:sz w:val="16"/>
                <w:szCs w:val="16"/>
              </w:rPr>
              <w:t xml:space="preserve"> </w:t>
            </w:r>
            <w:r w:rsidRPr="002D5C0C">
              <w:rPr>
                <w:sz w:val="16"/>
                <w:szCs w:val="16"/>
              </w:rPr>
              <w:t>Table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 Network Phasing Plan</w:t>
            </w:r>
          </w:p>
        </w:tc>
        <w:tc>
          <w:tcPr>
            <w:tcW w:w="514" w:type="pct"/>
            <w:vAlign w:val="center"/>
          </w:tcPr>
          <w:p w:rsidR="001D599C" w:rsidRPr="00CA10A0" w:rsidRDefault="001D599C" w:rsidP="001D599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 (</w:t>
            </w:r>
            <w:r>
              <w:rPr>
                <w:sz w:val="16"/>
                <w:szCs w:val="16"/>
              </w:rPr>
              <w:t>MIS</w:t>
            </w:r>
            <w:r w:rsidRPr="00C60C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submitted to the </w:t>
            </w:r>
            <w:r>
              <w:rPr>
                <w:rFonts w:cstheme="minorHAnsi"/>
                <w:sz w:val="16"/>
                <w:szCs w:val="16"/>
              </w:rPr>
              <w:t>Municipal   Co-ordinator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4" w:type="pct"/>
            <w:vAlign w:val="center"/>
          </w:tcPr>
          <w:p w:rsidR="001D599C" w:rsidRPr="006B3A4F" w:rsidRDefault="001D599C" w:rsidP="00286DFD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(E-Mail</w:t>
            </w:r>
            <w:r>
              <w:rPr>
                <w:sz w:val="16"/>
                <w:szCs w:val="16"/>
              </w:rPr>
              <w:t xml:space="preserve">) to the </w:t>
            </w:r>
            <w:r>
              <w:rPr>
                <w:rFonts w:cstheme="minorHAnsi"/>
                <w:sz w:val="16"/>
                <w:szCs w:val="16"/>
              </w:rPr>
              <w:t>Municipal   Co-ordinator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4" w:type="pct"/>
            <w:vAlign w:val="center"/>
          </w:tcPr>
          <w:p w:rsidR="001D599C" w:rsidRPr="00345EAD" w:rsidRDefault="001D599C" w:rsidP="001D599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MIS) to the </w:t>
            </w:r>
            <w:r>
              <w:rPr>
                <w:rFonts w:cstheme="minorHAnsi"/>
                <w:sz w:val="16"/>
                <w:szCs w:val="16"/>
              </w:rPr>
              <w:t xml:space="preserve">Municipal   Co-ordinator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vAlign w:val="center"/>
          </w:tcPr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  Co-ordinator</w:t>
            </w:r>
          </w:p>
        </w:tc>
        <w:tc>
          <w:tcPr>
            <w:tcW w:w="514" w:type="pct"/>
            <w:vAlign w:val="center"/>
          </w:tcPr>
          <w:p w:rsidR="001D599C" w:rsidRDefault="001D599C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1D599C" w:rsidRPr="002556B4" w:rsidRDefault="001D599C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1D599C" w:rsidRPr="00345EAD" w:rsidRDefault="001D599C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D599C" w:rsidRPr="001D599C" w:rsidRDefault="001D599C" w:rsidP="001D599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D599C">
              <w:rPr>
                <w:rFonts w:cstheme="minorHAnsi"/>
                <w:sz w:val="16"/>
                <w:szCs w:val="16"/>
              </w:rPr>
              <w:t>Tracking of communication through MIS</w:t>
            </w:r>
          </w:p>
        </w:tc>
      </w:tr>
      <w:tr w:rsidR="001D599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D599C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1D599C" w:rsidRPr="0014353F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D599C" w:rsidRPr="00504435" w:rsidRDefault="001D599C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D599C" w:rsidRPr="0014353F" w:rsidRDefault="001D599C" w:rsidP="002861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Conduct Meeting Preparation</w:t>
            </w:r>
          </w:p>
        </w:tc>
        <w:tc>
          <w:tcPr>
            <w:tcW w:w="514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Presentation</w:t>
            </w:r>
            <w:r>
              <w:rPr>
                <w:sz w:val="16"/>
                <w:szCs w:val="16"/>
              </w:rPr>
              <w:t xml:space="preserve"> template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Template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i/>
                <w:color w:val="FF0000"/>
                <w:sz w:val="16"/>
                <w:szCs w:val="16"/>
              </w:rPr>
            </w:pPr>
            <w:r w:rsidRPr="002C7AC5">
              <w:rPr>
                <w:i/>
                <w:color w:val="FF0000"/>
                <w:sz w:val="16"/>
                <w:szCs w:val="16"/>
              </w:rPr>
              <w:t>What about NDP Tools and guiding</w:t>
            </w:r>
            <w:r>
              <w:rPr>
                <w:i/>
                <w:color w:val="FF0000"/>
                <w:sz w:val="16"/>
                <w:szCs w:val="16"/>
              </w:rPr>
              <w:t xml:space="preserve"> documents ( presentation pack )</w:t>
            </w:r>
          </w:p>
        </w:tc>
        <w:tc>
          <w:tcPr>
            <w:tcW w:w="514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NDP Presentation Template, compile presentation content.</w:t>
            </w:r>
          </w:p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Table presentation content and format with Chief Director, Project Director  and Strategy Specialist for input and understanding</w:t>
            </w:r>
          </w:p>
        </w:tc>
        <w:tc>
          <w:tcPr>
            <w:tcW w:w="514" w:type="pct"/>
            <w:vAlign w:val="center"/>
          </w:tcPr>
          <w:p w:rsidR="001D599C" w:rsidRPr="002556B4" w:rsidRDefault="001D599C" w:rsidP="00CA10A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presentation.</w:t>
            </w:r>
          </w:p>
        </w:tc>
        <w:tc>
          <w:tcPr>
            <w:tcW w:w="514" w:type="pct"/>
            <w:vAlign w:val="center"/>
          </w:tcPr>
          <w:p w:rsidR="001D599C" w:rsidRPr="00345EAD" w:rsidRDefault="001D599C" w:rsidP="00CA10A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presentation with Project Director input arranged through MIS </w:t>
            </w:r>
          </w:p>
        </w:tc>
        <w:tc>
          <w:tcPr>
            <w:tcW w:w="515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Strategy Specialist</w:t>
            </w:r>
          </w:p>
        </w:tc>
        <w:tc>
          <w:tcPr>
            <w:tcW w:w="514" w:type="pct"/>
            <w:vAlign w:val="center"/>
          </w:tcPr>
          <w:p w:rsidR="001D599C" w:rsidRDefault="001D599C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1D599C" w:rsidRDefault="001D599C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  <w:p w:rsidR="001D599C" w:rsidRPr="001D599C" w:rsidRDefault="001D599C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Planning </w:t>
            </w:r>
          </w:p>
        </w:tc>
        <w:tc>
          <w:tcPr>
            <w:tcW w:w="313" w:type="pct"/>
            <w:vAlign w:val="center"/>
          </w:tcPr>
          <w:p w:rsidR="001D599C" w:rsidRPr="002556B4" w:rsidRDefault="001D599C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599C" w:rsidRPr="00345EAD" w:rsidRDefault="001D599C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D599C" w:rsidRPr="001D599C" w:rsidRDefault="001D599C" w:rsidP="001D599C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D599C">
              <w:rPr>
                <w:rFonts w:cstheme="minorHAnsi"/>
                <w:sz w:val="16"/>
                <w:szCs w:val="16"/>
              </w:rPr>
              <w:t>Standa</w:t>
            </w:r>
            <w:r>
              <w:rPr>
                <w:rFonts w:cstheme="minorHAnsi"/>
                <w:sz w:val="16"/>
                <w:szCs w:val="16"/>
              </w:rPr>
              <w:t xml:space="preserve">rd Template required on MIS </w:t>
            </w:r>
          </w:p>
        </w:tc>
      </w:tr>
      <w:tr w:rsidR="001D599C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D599C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1D599C" w:rsidRPr="0014353F" w:rsidRDefault="001D599C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D599C" w:rsidRPr="00504435" w:rsidRDefault="001D599C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Director, Chief Director &amp; Strategy Specialist &amp; Project Manager</w:t>
            </w:r>
          </w:p>
          <w:p w:rsidR="001D599C" w:rsidRPr="0014353F" w:rsidRDefault="001D599C" w:rsidP="002861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Conduct meeting</w:t>
            </w:r>
          </w:p>
        </w:tc>
        <w:tc>
          <w:tcPr>
            <w:tcW w:w="514" w:type="pct"/>
            <w:vAlign w:val="center"/>
          </w:tcPr>
          <w:p w:rsidR="001D599C" w:rsidRDefault="001D599C" w:rsidP="00CA10A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Presentation</w:t>
            </w:r>
            <w:r>
              <w:rPr>
                <w:sz w:val="16"/>
                <w:szCs w:val="16"/>
              </w:rPr>
              <w:t xml:space="preserve"> template</w:t>
            </w:r>
          </w:p>
          <w:p w:rsidR="001D599C" w:rsidRDefault="001D599C" w:rsidP="00CA10A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Template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</w:tc>
        <w:tc>
          <w:tcPr>
            <w:tcW w:w="514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Meeting conducted </w:t>
            </w:r>
          </w:p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Capture minutes with items and agreed actions</w:t>
            </w:r>
          </w:p>
        </w:tc>
        <w:tc>
          <w:tcPr>
            <w:tcW w:w="514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Minutes</w:t>
            </w:r>
            <w:r>
              <w:rPr>
                <w:sz w:val="16"/>
                <w:szCs w:val="16"/>
              </w:rPr>
              <w:t xml:space="preserve"> compiled </w:t>
            </w:r>
          </w:p>
          <w:p w:rsidR="001D599C" w:rsidRPr="001D599C" w:rsidRDefault="001D599C" w:rsidP="001D599C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Attendance Register</w:t>
            </w:r>
            <w:r>
              <w:rPr>
                <w:sz w:val="16"/>
                <w:szCs w:val="16"/>
              </w:rPr>
              <w:t xml:space="preserve"> signed </w:t>
            </w:r>
          </w:p>
        </w:tc>
        <w:tc>
          <w:tcPr>
            <w:tcW w:w="514" w:type="pct"/>
            <w:vAlign w:val="center"/>
          </w:tcPr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</w:t>
            </w:r>
            <w:r w:rsidR="0059270D">
              <w:rPr>
                <w:rFonts w:cstheme="minorHAnsi"/>
                <w:sz w:val="16"/>
                <w:szCs w:val="16"/>
              </w:rPr>
              <w:t xml:space="preserve"> (Approved by Chief Director)</w:t>
            </w:r>
            <w:r>
              <w:rPr>
                <w:rFonts w:cstheme="minorHAnsi"/>
                <w:sz w:val="16"/>
                <w:szCs w:val="16"/>
              </w:rPr>
              <w:t xml:space="preserve"> and attendance registers 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vAlign w:val="center"/>
          </w:tcPr>
          <w:p w:rsidR="001D599C" w:rsidRPr="00345EAD" w:rsidRDefault="001D599C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team</w:t>
            </w:r>
          </w:p>
        </w:tc>
        <w:tc>
          <w:tcPr>
            <w:tcW w:w="514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1D599C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  <w:p w:rsidR="001D599C" w:rsidRPr="002556B4" w:rsidRDefault="001D599C" w:rsidP="00286DFD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1D599C" w:rsidRPr="002556B4" w:rsidRDefault="001D599C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D599C" w:rsidRPr="00345EAD" w:rsidRDefault="001D599C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D599C" w:rsidRPr="00345EAD" w:rsidRDefault="001D599C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1D599C" w:rsidRDefault="001D599C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1D599C" w:rsidRPr="00345EAD" w:rsidRDefault="001D599C" w:rsidP="00286DF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D599C" w:rsidRPr="0059270D" w:rsidRDefault="001D599C" w:rsidP="0059270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9270D">
              <w:rPr>
                <w:rFonts w:cstheme="minorHAnsi"/>
                <w:sz w:val="16"/>
                <w:szCs w:val="16"/>
              </w:rPr>
              <w:t>NDP Toolkit with interaction built in</w:t>
            </w:r>
          </w:p>
        </w:tc>
      </w:tr>
      <w:tr w:rsidR="002861C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861C0" w:rsidRDefault="002861C0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2861C0" w:rsidRPr="0014353F" w:rsidRDefault="002861C0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2861C0" w:rsidRPr="00504435" w:rsidRDefault="002861C0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2861C0" w:rsidRPr="00504435" w:rsidRDefault="002861C0" w:rsidP="00CA10A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Initiate meeting with the Municipal Co-ordinator</w:t>
            </w:r>
          </w:p>
          <w:p w:rsidR="002861C0" w:rsidRPr="0014353F" w:rsidRDefault="002861C0" w:rsidP="004709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861C0" w:rsidRPr="00CA10A0" w:rsidRDefault="002861C0" w:rsidP="00CA10A0">
            <w:pPr>
              <w:pStyle w:val="ListParagraph"/>
              <w:numPr>
                <w:ilvl w:val="0"/>
                <w:numId w:val="1"/>
              </w:numPr>
              <w:ind w:left="235" w:hanging="235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Minutes</w:t>
            </w:r>
            <w:r>
              <w:rPr>
                <w:sz w:val="16"/>
                <w:szCs w:val="16"/>
              </w:rPr>
              <w:t xml:space="preserve"> on MIS </w:t>
            </w:r>
          </w:p>
        </w:tc>
        <w:tc>
          <w:tcPr>
            <w:tcW w:w="514" w:type="pct"/>
            <w:vAlign w:val="center"/>
          </w:tcPr>
          <w:p w:rsidR="002861C0" w:rsidRPr="00345EAD" w:rsidRDefault="002861C0" w:rsidP="008265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If there are changes required, the NDP Project Manager holds a meeting with the Municipal   Co-ordinator on changes required</w:t>
            </w:r>
          </w:p>
        </w:tc>
        <w:tc>
          <w:tcPr>
            <w:tcW w:w="514" w:type="pct"/>
            <w:vAlign w:val="center"/>
          </w:tcPr>
          <w:p w:rsidR="002861C0" w:rsidRPr="002861C0" w:rsidRDefault="002861C0" w:rsidP="002861C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1853C0">
              <w:rPr>
                <w:sz w:val="16"/>
                <w:szCs w:val="16"/>
              </w:rPr>
              <w:t>Initiate meeting with the Municipal Co-ordinator</w:t>
            </w:r>
          </w:p>
        </w:tc>
        <w:tc>
          <w:tcPr>
            <w:tcW w:w="514" w:type="pct"/>
            <w:vAlign w:val="center"/>
          </w:tcPr>
          <w:p w:rsidR="002861C0" w:rsidRPr="00345EAD" w:rsidRDefault="002861C0" w:rsidP="008265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Captured minutes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vAlign w:val="center"/>
          </w:tcPr>
          <w:p w:rsidR="002861C0" w:rsidRPr="00345EAD" w:rsidRDefault="002861C0" w:rsidP="008265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team</w:t>
            </w:r>
          </w:p>
        </w:tc>
        <w:tc>
          <w:tcPr>
            <w:tcW w:w="514" w:type="pct"/>
            <w:vAlign w:val="center"/>
          </w:tcPr>
          <w:p w:rsidR="002861C0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2861C0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2861C0" w:rsidRPr="002556B4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Control process</w:t>
            </w:r>
          </w:p>
        </w:tc>
        <w:tc>
          <w:tcPr>
            <w:tcW w:w="313" w:type="pct"/>
            <w:vAlign w:val="center"/>
          </w:tcPr>
          <w:p w:rsidR="002861C0" w:rsidRPr="002556B4" w:rsidRDefault="002861C0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2861C0" w:rsidRPr="00345EAD" w:rsidRDefault="002861C0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861C0" w:rsidRPr="00345EAD" w:rsidRDefault="002861C0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861C0" w:rsidRPr="00345EAD" w:rsidRDefault="002861C0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861C0" w:rsidRPr="00345EAD" w:rsidRDefault="002861C0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2861C0" w:rsidRPr="00345EAD" w:rsidRDefault="002861C0" w:rsidP="003819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861C0" w:rsidRPr="0059270D" w:rsidRDefault="002861C0" w:rsidP="0059270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9270D">
              <w:rPr>
                <w:rFonts w:cstheme="minorHAnsi"/>
                <w:sz w:val="16"/>
                <w:szCs w:val="16"/>
              </w:rPr>
              <w:t>Change control methodology built into the NDP Toolkit</w:t>
            </w:r>
          </w:p>
        </w:tc>
      </w:tr>
      <w:tr w:rsidR="002861C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861C0" w:rsidRDefault="002861C0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6</w:t>
            </w:r>
          </w:p>
          <w:p w:rsidR="002861C0" w:rsidRPr="0014353F" w:rsidRDefault="002861C0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2861C0" w:rsidRPr="00504435" w:rsidRDefault="002861C0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2861C0" w:rsidRPr="00504435" w:rsidRDefault="002861C0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Compile Change Request</w:t>
            </w:r>
          </w:p>
          <w:p w:rsidR="002861C0" w:rsidRPr="005973B4" w:rsidRDefault="002861C0" w:rsidP="004709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861C0" w:rsidRPr="002556B4" w:rsidRDefault="002861C0" w:rsidP="002861C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1853C0">
              <w:rPr>
                <w:sz w:val="16"/>
                <w:szCs w:val="16"/>
              </w:rPr>
              <w:t>Change Request</w:t>
            </w:r>
            <w:r>
              <w:rPr>
                <w:sz w:val="16"/>
                <w:szCs w:val="16"/>
              </w:rPr>
              <w:t xml:space="preserve"> template on MIS</w:t>
            </w:r>
          </w:p>
        </w:tc>
        <w:tc>
          <w:tcPr>
            <w:tcW w:w="514" w:type="pct"/>
            <w:vAlign w:val="center"/>
          </w:tcPr>
          <w:p w:rsidR="002861C0" w:rsidRPr="00345EAD" w:rsidRDefault="002861C0" w:rsidP="008265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Facilitate the request Change Request using the Change Request template and process to record the agreed changes</w:t>
            </w:r>
          </w:p>
        </w:tc>
        <w:tc>
          <w:tcPr>
            <w:tcW w:w="514" w:type="pct"/>
            <w:vAlign w:val="center"/>
          </w:tcPr>
          <w:p w:rsidR="002861C0" w:rsidRPr="002556B4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c</w:t>
            </w:r>
            <w:r w:rsidRPr="001853C0">
              <w:rPr>
                <w:sz w:val="16"/>
                <w:szCs w:val="16"/>
              </w:rPr>
              <w:t>hange Request</w:t>
            </w:r>
          </w:p>
        </w:tc>
        <w:tc>
          <w:tcPr>
            <w:tcW w:w="514" w:type="pct"/>
            <w:vAlign w:val="center"/>
          </w:tcPr>
          <w:p w:rsidR="002861C0" w:rsidRPr="00345EAD" w:rsidRDefault="002861C0" w:rsidP="0038191B">
            <w:pPr>
              <w:pStyle w:val="ListParagraph"/>
              <w:numPr>
                <w:ilvl w:val="0"/>
                <w:numId w:val="7"/>
              </w:numPr>
              <w:spacing w:before="120" w:after="120"/>
              <w:ind w:left="233" w:hanging="20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c</w:t>
            </w:r>
            <w:r w:rsidRPr="001853C0">
              <w:rPr>
                <w:sz w:val="16"/>
                <w:szCs w:val="16"/>
              </w:rPr>
              <w:t>hange Request</w:t>
            </w:r>
            <w:r>
              <w:rPr>
                <w:sz w:val="16"/>
                <w:szCs w:val="16"/>
              </w:rPr>
              <w:t xml:space="preserve"> aligned to the outcome of the minutes </w:t>
            </w:r>
            <w:r>
              <w:rPr>
                <w:rFonts w:cstheme="minorHAnsi"/>
                <w:sz w:val="16"/>
                <w:szCs w:val="16"/>
              </w:rPr>
              <w:t xml:space="preserve">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vAlign w:val="center"/>
          </w:tcPr>
          <w:p w:rsidR="002861C0" w:rsidRPr="00345EAD" w:rsidRDefault="002861C0" w:rsidP="0082659A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1853C0">
              <w:rPr>
                <w:sz w:val="16"/>
                <w:szCs w:val="16"/>
              </w:rPr>
              <w:t>Municipal Co-ordinator</w:t>
            </w:r>
          </w:p>
        </w:tc>
        <w:tc>
          <w:tcPr>
            <w:tcW w:w="514" w:type="pct"/>
            <w:vAlign w:val="center"/>
          </w:tcPr>
          <w:p w:rsidR="002861C0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2861C0" w:rsidRDefault="002861C0" w:rsidP="002861C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2861C0" w:rsidRPr="002556B4" w:rsidRDefault="002861C0" w:rsidP="0038191B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Control process</w:t>
            </w:r>
          </w:p>
        </w:tc>
        <w:tc>
          <w:tcPr>
            <w:tcW w:w="313" w:type="pct"/>
            <w:vAlign w:val="center"/>
          </w:tcPr>
          <w:p w:rsidR="002861C0" w:rsidRPr="002556B4" w:rsidRDefault="002861C0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2861C0" w:rsidRPr="00345EAD" w:rsidRDefault="002861C0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2861C0" w:rsidRPr="00345EAD" w:rsidRDefault="002861C0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2861C0" w:rsidRPr="00345EAD" w:rsidRDefault="002861C0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2861C0" w:rsidRPr="00345EAD" w:rsidRDefault="002861C0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2861C0" w:rsidRDefault="002861C0" w:rsidP="0082659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2861C0" w:rsidRPr="00345EAD" w:rsidRDefault="002861C0" w:rsidP="003819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(7.3.7 Changes)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2861C0" w:rsidRPr="0059270D" w:rsidRDefault="002861C0" w:rsidP="0059270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9270D">
              <w:rPr>
                <w:rFonts w:cstheme="minorHAnsi"/>
                <w:sz w:val="16"/>
                <w:szCs w:val="16"/>
              </w:rPr>
              <w:t>Change control methodology built into the NDP Toolkit</w:t>
            </w:r>
          </w:p>
        </w:tc>
      </w:tr>
      <w:tr w:rsidR="004D784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4D784A" w:rsidRDefault="004D784A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7</w:t>
            </w:r>
          </w:p>
          <w:p w:rsidR="004D784A" w:rsidRPr="0014353F" w:rsidRDefault="004D784A" w:rsidP="00470941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4D784A" w:rsidRPr="00504435" w:rsidRDefault="004D784A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4D784A" w:rsidRPr="00504435" w:rsidRDefault="004D784A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Compile  Letter of</w:t>
            </w:r>
          </w:p>
          <w:p w:rsidR="004D784A" w:rsidRPr="00504435" w:rsidRDefault="004D784A" w:rsidP="004709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435">
              <w:rPr>
                <w:rFonts w:cstheme="minorHAnsi"/>
                <w:sz w:val="16"/>
                <w:szCs w:val="16"/>
              </w:rPr>
              <w:t>'No Objection'</w:t>
            </w:r>
          </w:p>
          <w:p w:rsidR="004D784A" w:rsidRPr="005973B4" w:rsidRDefault="004D784A" w:rsidP="0047094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4D784A" w:rsidRPr="001853C0" w:rsidRDefault="004D784A" w:rsidP="0059270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1853C0">
              <w:rPr>
                <w:sz w:val="16"/>
                <w:szCs w:val="16"/>
              </w:rPr>
              <w:t xml:space="preserve">Letter of </w:t>
            </w:r>
            <w:r>
              <w:rPr>
                <w:sz w:val="16"/>
                <w:szCs w:val="16"/>
              </w:rPr>
              <w:t xml:space="preserve"> </w:t>
            </w:r>
            <w:r w:rsidRPr="001853C0">
              <w:rPr>
                <w:sz w:val="16"/>
                <w:szCs w:val="16"/>
              </w:rPr>
              <w:t>'No Objection</w:t>
            </w:r>
            <w:r>
              <w:rPr>
                <w:sz w:val="16"/>
                <w:szCs w:val="16"/>
              </w:rPr>
              <w:t xml:space="preserve">” automatically generated of MIS </w:t>
            </w:r>
          </w:p>
        </w:tc>
        <w:tc>
          <w:tcPr>
            <w:tcW w:w="514" w:type="pct"/>
            <w:vAlign w:val="center"/>
          </w:tcPr>
          <w:p w:rsidR="004D784A" w:rsidRPr="0059270D" w:rsidRDefault="004D784A" w:rsidP="0059270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1853C0">
              <w:rPr>
                <w:sz w:val="16"/>
                <w:szCs w:val="16"/>
              </w:rPr>
              <w:t xml:space="preserve">Letter of </w:t>
            </w:r>
            <w:r>
              <w:rPr>
                <w:sz w:val="16"/>
                <w:szCs w:val="16"/>
              </w:rPr>
              <w:t xml:space="preserve"> </w:t>
            </w:r>
            <w:r w:rsidRPr="001853C0">
              <w:rPr>
                <w:sz w:val="16"/>
                <w:szCs w:val="16"/>
              </w:rPr>
              <w:t>'No Objection</w:t>
            </w:r>
            <w:r>
              <w:rPr>
                <w:sz w:val="16"/>
                <w:szCs w:val="16"/>
              </w:rPr>
              <w:t>” template</w:t>
            </w:r>
            <w:r>
              <w:rPr>
                <w:rFonts w:cstheme="minorHAnsi"/>
                <w:sz w:val="16"/>
                <w:szCs w:val="16"/>
              </w:rPr>
              <w:t xml:space="preserve">, compile </w:t>
            </w:r>
            <w:r w:rsidRPr="001853C0">
              <w:rPr>
                <w:sz w:val="16"/>
                <w:szCs w:val="16"/>
              </w:rPr>
              <w:t xml:space="preserve">Letter of </w:t>
            </w:r>
            <w:r>
              <w:rPr>
                <w:sz w:val="16"/>
                <w:szCs w:val="16"/>
              </w:rPr>
              <w:t xml:space="preserve"> </w:t>
            </w:r>
            <w:r w:rsidRPr="001853C0">
              <w:rPr>
                <w:sz w:val="16"/>
                <w:szCs w:val="16"/>
              </w:rPr>
              <w:t>'No Objection</w:t>
            </w:r>
            <w:r>
              <w:rPr>
                <w:sz w:val="16"/>
                <w:szCs w:val="16"/>
              </w:rPr>
              <w:t xml:space="preserve">” </w:t>
            </w:r>
          </w:p>
        </w:tc>
        <w:tc>
          <w:tcPr>
            <w:tcW w:w="514" w:type="pct"/>
            <w:vAlign w:val="center"/>
          </w:tcPr>
          <w:p w:rsidR="004D784A" w:rsidRPr="002556B4" w:rsidRDefault="004D784A" w:rsidP="00286DFD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1853C0">
              <w:rPr>
                <w:sz w:val="16"/>
                <w:szCs w:val="16"/>
              </w:rPr>
              <w:t xml:space="preserve">Letter of </w:t>
            </w:r>
            <w:r>
              <w:rPr>
                <w:sz w:val="16"/>
                <w:szCs w:val="16"/>
              </w:rPr>
              <w:t xml:space="preserve"> </w:t>
            </w:r>
            <w:r w:rsidRPr="001853C0">
              <w:rPr>
                <w:sz w:val="16"/>
                <w:szCs w:val="16"/>
              </w:rPr>
              <w:t>'No Objection</w:t>
            </w:r>
            <w:r>
              <w:rPr>
                <w:sz w:val="16"/>
                <w:szCs w:val="16"/>
              </w:rPr>
              <w:t xml:space="preserve">” submitted to the Municipal Coordinator </w:t>
            </w:r>
          </w:p>
        </w:tc>
        <w:tc>
          <w:tcPr>
            <w:tcW w:w="514" w:type="pct"/>
            <w:vAlign w:val="center"/>
          </w:tcPr>
          <w:p w:rsidR="004D784A" w:rsidRPr="00345EAD" w:rsidRDefault="004D784A" w:rsidP="0059270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Draft  </w:t>
            </w:r>
            <w:r w:rsidRPr="001853C0">
              <w:rPr>
                <w:sz w:val="16"/>
                <w:szCs w:val="16"/>
              </w:rPr>
              <w:t>Letter</w:t>
            </w:r>
            <w:proofErr w:type="gramEnd"/>
            <w:r w:rsidRPr="001853C0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 xml:space="preserve"> </w:t>
            </w:r>
            <w:r w:rsidRPr="001853C0">
              <w:rPr>
                <w:sz w:val="16"/>
                <w:szCs w:val="16"/>
              </w:rPr>
              <w:t>'No Objection</w:t>
            </w:r>
            <w:r>
              <w:rPr>
                <w:sz w:val="16"/>
                <w:szCs w:val="16"/>
              </w:rPr>
              <w:t xml:space="preserve">” </w:t>
            </w:r>
            <w:r>
              <w:rPr>
                <w:rFonts w:cstheme="minorHAnsi"/>
                <w:sz w:val="16"/>
                <w:szCs w:val="16"/>
              </w:rPr>
              <w:t xml:space="preserve">aligned to the minutes and on MIS </w:t>
            </w:r>
            <w:r>
              <w:rPr>
                <w:sz w:val="16"/>
                <w:szCs w:val="16"/>
              </w:rPr>
              <w:t>aligned to the file plan.</w:t>
            </w:r>
          </w:p>
        </w:tc>
        <w:tc>
          <w:tcPr>
            <w:tcW w:w="515" w:type="pct"/>
            <w:vAlign w:val="center"/>
          </w:tcPr>
          <w:p w:rsidR="004D784A" w:rsidRDefault="004D784A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Chief Director </w:t>
            </w:r>
          </w:p>
          <w:p w:rsidR="004D784A" w:rsidRPr="00345EAD" w:rsidRDefault="004D784A" w:rsidP="00286DF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</w:tc>
        <w:tc>
          <w:tcPr>
            <w:tcW w:w="514" w:type="pct"/>
            <w:vAlign w:val="center"/>
          </w:tcPr>
          <w:p w:rsidR="004D784A" w:rsidRDefault="004D784A" w:rsidP="0029062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4D784A" w:rsidRPr="004D784A" w:rsidRDefault="004D784A" w:rsidP="004D784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4D784A" w:rsidRPr="002556B4" w:rsidRDefault="004D784A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4D784A" w:rsidRPr="00345EAD" w:rsidRDefault="004D784A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4D784A" w:rsidRPr="00345EAD" w:rsidRDefault="004D784A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4D784A" w:rsidRPr="00345EAD" w:rsidRDefault="004D784A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4D784A" w:rsidRPr="00345EAD" w:rsidRDefault="004D784A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4D784A" w:rsidRPr="0038191B" w:rsidRDefault="004D784A" w:rsidP="0038191B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4D784A" w:rsidRPr="0059270D" w:rsidRDefault="004D784A" w:rsidP="0059270D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59270D">
              <w:rPr>
                <w:rFonts w:cstheme="minorHAnsi"/>
                <w:sz w:val="16"/>
                <w:szCs w:val="16"/>
              </w:rPr>
              <w:t>Delegation of Authority document must be compiled for meetings and minutes approval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38" w:rsidRDefault="00FF4938" w:rsidP="00CD0536">
      <w:pPr>
        <w:spacing w:before="0"/>
      </w:pPr>
      <w:r>
        <w:separator/>
      </w:r>
    </w:p>
  </w:endnote>
  <w:endnote w:type="continuationSeparator" w:id="0">
    <w:p w:rsidR="00FF4938" w:rsidRDefault="00FF4938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4D784A" w:rsidRPr="004D784A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38" w:rsidRDefault="00FF4938" w:rsidP="00CD0536">
      <w:pPr>
        <w:spacing w:before="0"/>
      </w:pPr>
      <w:r>
        <w:separator/>
      </w:r>
    </w:p>
  </w:footnote>
  <w:footnote w:type="continuationSeparator" w:id="0">
    <w:p w:rsidR="00FF4938" w:rsidRDefault="00FF4938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93501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1550A"/>
    <w:multiLevelType w:val="hybridMultilevel"/>
    <w:tmpl w:val="FFB43406"/>
    <w:lvl w:ilvl="0" w:tplc="1C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9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E604E"/>
    <w:rsid w:val="000F6986"/>
    <w:rsid w:val="00122CC7"/>
    <w:rsid w:val="0012373D"/>
    <w:rsid w:val="001237B5"/>
    <w:rsid w:val="00125B52"/>
    <w:rsid w:val="00130D1C"/>
    <w:rsid w:val="0014353F"/>
    <w:rsid w:val="001466FE"/>
    <w:rsid w:val="00174C7F"/>
    <w:rsid w:val="001904CD"/>
    <w:rsid w:val="001A370D"/>
    <w:rsid w:val="001A4B50"/>
    <w:rsid w:val="001D599C"/>
    <w:rsid w:val="002331B1"/>
    <w:rsid w:val="0024119D"/>
    <w:rsid w:val="002556B4"/>
    <w:rsid w:val="002609D0"/>
    <w:rsid w:val="0027563C"/>
    <w:rsid w:val="00285880"/>
    <w:rsid w:val="00285CD9"/>
    <w:rsid w:val="002861C0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004C"/>
    <w:rsid w:val="003064E5"/>
    <w:rsid w:val="00306C81"/>
    <w:rsid w:val="00307408"/>
    <w:rsid w:val="003115DE"/>
    <w:rsid w:val="003211D5"/>
    <w:rsid w:val="00334F43"/>
    <w:rsid w:val="00345EAD"/>
    <w:rsid w:val="00347621"/>
    <w:rsid w:val="0038191B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71B79"/>
    <w:rsid w:val="00490345"/>
    <w:rsid w:val="004941EE"/>
    <w:rsid w:val="00496B99"/>
    <w:rsid w:val="004B537C"/>
    <w:rsid w:val="004C7596"/>
    <w:rsid w:val="004D784A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8132C"/>
    <w:rsid w:val="00587D5E"/>
    <w:rsid w:val="0059270D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63020"/>
    <w:rsid w:val="006753B2"/>
    <w:rsid w:val="006805B1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2659A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817E4"/>
    <w:rsid w:val="00AA68D3"/>
    <w:rsid w:val="00AC2BBE"/>
    <w:rsid w:val="00B31FC5"/>
    <w:rsid w:val="00B365EF"/>
    <w:rsid w:val="00B42066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2271"/>
    <w:rsid w:val="00C47BA0"/>
    <w:rsid w:val="00C71661"/>
    <w:rsid w:val="00C84FC5"/>
    <w:rsid w:val="00CA10A0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833B4"/>
    <w:rsid w:val="00F91874"/>
    <w:rsid w:val="00FA25D0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80515D-9AA9-46FC-9983-481A9D3D73F2}"/>
</file>

<file path=customXml/itemProps2.xml><?xml version="1.0" encoding="utf-8"?>
<ds:datastoreItem xmlns:ds="http://schemas.openxmlformats.org/officeDocument/2006/customXml" ds:itemID="{295759F9-E799-422B-8F8E-4743DC84EAB0}"/>
</file>

<file path=customXml/itemProps3.xml><?xml version="1.0" encoding="utf-8"?>
<ds:datastoreItem xmlns:ds="http://schemas.openxmlformats.org/officeDocument/2006/customXml" ds:itemID="{C258AC90-3B59-49F3-B6C7-8B243A17F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71</cp:revision>
  <cp:lastPrinted>2012-10-16T06:52:00Z</cp:lastPrinted>
  <dcterms:created xsi:type="dcterms:W3CDTF">2013-07-03T08:49:00Z</dcterms:created>
  <dcterms:modified xsi:type="dcterms:W3CDTF">2014-06-08T10:46:00Z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